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2E4B">
      <w:pPr>
        <w:numPr>
          <w:numId w:val="0"/>
        </w:num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36"/>
          <w:szCs w:val="36"/>
        </w:rPr>
        <w:t>医院电梯广告屏采购项目</w:t>
      </w:r>
      <w:r>
        <w:rPr>
          <w:rFonts w:hint="eastAsia" w:ascii="宋体" w:hAnsi="宋体" w:eastAsia="宋体" w:cs="宋体"/>
          <w:b/>
          <w:bCs/>
          <w:color w:val="2D2E32"/>
          <w:kern w:val="0"/>
          <w:sz w:val="36"/>
          <w:szCs w:val="36"/>
        </w:rPr>
        <w:t>招标要求</w:t>
      </w:r>
    </w:p>
    <w:p w14:paraId="21612C50">
      <w:pPr>
        <w:numPr>
          <w:ilvl w:val="0"/>
          <w:numId w:val="1"/>
        </w:num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技术参数</w:t>
      </w:r>
      <w:r>
        <w:rPr>
          <w:rFonts w:hint="eastAsia" w:ascii="宋体" w:hAnsi="宋体"/>
          <w:color w:val="000000"/>
          <w:sz w:val="24"/>
          <w:lang w:eastAsia="zh-CN"/>
        </w:rPr>
        <w:t>要求</w:t>
      </w:r>
      <w:bookmarkStart w:id="0" w:name="_GoBack"/>
      <w:bookmarkEnd w:id="0"/>
    </w:p>
    <w:tbl>
      <w:tblPr>
        <w:tblStyle w:val="3"/>
        <w:tblW w:w="78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649"/>
        <w:gridCol w:w="3260"/>
      </w:tblGrid>
      <w:tr w14:paraId="56C5E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F0405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主体参数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73A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产品颜色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A751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白色</w:t>
            </w:r>
          </w:p>
        </w:tc>
      </w:tr>
      <w:tr w14:paraId="0F303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9AECE8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2724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5C76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智能网络机</w:t>
            </w:r>
          </w:p>
        </w:tc>
      </w:tr>
      <w:tr w14:paraId="144B9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00472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产品尺寸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2F78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整机尺寸（带壁挂）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B27E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321.8*680*30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(竖屏)</w:t>
            </w:r>
          </w:p>
        </w:tc>
      </w:tr>
      <w:tr w14:paraId="40FA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ABDCFA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4F3C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屏幕显示尺寸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29B7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21.5英寸</w:t>
            </w:r>
          </w:p>
        </w:tc>
      </w:tr>
      <w:tr w14:paraId="7D373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E3E9B1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屏幕参数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154A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屏幕分辨率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7225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1920*1080</w:t>
            </w:r>
          </w:p>
        </w:tc>
      </w:tr>
      <w:tr w14:paraId="2DFA5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1E10D8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B041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HDR显示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B09E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54C0B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BDB54B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62E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屏幕比例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4B5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9：16</w:t>
            </w:r>
          </w:p>
        </w:tc>
      </w:tr>
      <w:tr w14:paraId="422D9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7723DF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C30F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7C43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TFT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-LED</w:t>
            </w:r>
          </w:p>
        </w:tc>
      </w:tr>
      <w:tr w14:paraId="2276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E9BE34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F406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屏幕等级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25AB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A+</w:t>
            </w:r>
          </w:p>
        </w:tc>
      </w:tr>
      <w:tr w14:paraId="4EA7D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77E71CE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F7DB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背光源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B855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直下式</w:t>
            </w:r>
          </w:p>
        </w:tc>
      </w:tr>
      <w:tr w14:paraId="40F97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68F94D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9BA0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刷屏率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A4A2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60Hz</w:t>
            </w:r>
          </w:p>
        </w:tc>
      </w:tr>
      <w:tr w14:paraId="7315B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C9433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B3D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响应时间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58DA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8ms</w:t>
            </w:r>
          </w:p>
        </w:tc>
      </w:tr>
      <w:tr w14:paraId="5310B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8F02D7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7DF7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扫描方式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185E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逐行扫描</w:t>
            </w:r>
          </w:p>
        </w:tc>
      </w:tr>
      <w:tr w14:paraId="2279F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BB36F7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5152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支持格式（高清）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E37C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1080P</w:t>
            </w:r>
          </w:p>
        </w:tc>
      </w:tr>
      <w:tr w14:paraId="6D4CB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48B658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7158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水平视角（度）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36C2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±178°</w:t>
            </w:r>
          </w:p>
        </w:tc>
      </w:tr>
      <w:tr w14:paraId="0876C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7BC998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FAAB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垂直视角（度）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164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±178°</w:t>
            </w:r>
          </w:p>
        </w:tc>
      </w:tr>
      <w:tr w14:paraId="255A1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B72BF2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扬声器参数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8D27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扬声器数量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E6FC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2个</w:t>
            </w:r>
          </w:p>
        </w:tc>
      </w:tr>
      <w:tr w14:paraId="41D24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F4532D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301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输出功率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5484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2X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W(8Ω）@1khz.THD+N＜10%</w:t>
            </w:r>
          </w:p>
        </w:tc>
      </w:tr>
      <w:tr w14:paraId="36BBB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F77E0E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接口配置参数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38C2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耳机端口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4A1E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91F3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98C04A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3A01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USB2.0接口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16E3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EFAA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041E53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B9A9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HDMI 接口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5453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输入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*1</w:t>
            </w:r>
          </w:p>
        </w:tc>
      </w:tr>
      <w:tr w14:paraId="73ED2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725E291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1883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USB支持视频格式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6E5E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.mpg /.avi /.ts /.mov /.mkv /.dat/.mp4 /.vob</w:t>
            </w:r>
          </w:p>
        </w:tc>
      </w:tr>
      <w:tr w14:paraId="538D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75869ED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265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USB支持音频格式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D47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MP3、WMA、</w:t>
            </w:r>
          </w:p>
        </w:tc>
      </w:tr>
      <w:tr w14:paraId="27C7A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52D33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89AA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USB支持图片格式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EC90E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JPG/JEPG/PNG</w:t>
            </w:r>
          </w:p>
        </w:tc>
      </w:tr>
      <w:tr w14:paraId="4C347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FD5D4F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FEBE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SD卡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BAAE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2E7C1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308742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E6E8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连接方式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FED9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WIFI（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2.4G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）/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4G</w:t>
            </w:r>
          </w:p>
        </w:tc>
      </w:tr>
      <w:tr w14:paraId="545E9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D335C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主板配置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0A4C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运行系统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C819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安卓9.0及以上</w:t>
            </w:r>
          </w:p>
        </w:tc>
      </w:tr>
      <w:tr w14:paraId="5F4B7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09CCB7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C408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运行内存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36FB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1G</w:t>
            </w:r>
          </w:p>
        </w:tc>
      </w:tr>
      <w:tr w14:paraId="3E53C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721A25B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FE45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储存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B90A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8GB</w:t>
            </w:r>
          </w:p>
        </w:tc>
      </w:tr>
      <w:tr w14:paraId="75029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2CF8A1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功率信息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6905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电源功率（w）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2F4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30-90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W</w:t>
            </w:r>
          </w:p>
        </w:tc>
      </w:tr>
      <w:tr w14:paraId="77B18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6118A2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E21E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待机功率（w）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5F09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&lt;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2.5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W</w:t>
            </w:r>
          </w:p>
        </w:tc>
      </w:tr>
      <w:tr w14:paraId="29D90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81D959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AD02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工作电压（v）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72FA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110-220v、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50/60Hz</w:t>
            </w:r>
          </w:p>
        </w:tc>
      </w:tr>
      <w:tr w14:paraId="3D3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8D099E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E10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包装清单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B986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广告机×1 、遥控器×1 、说明书×1</w:t>
            </w:r>
          </w:p>
        </w:tc>
      </w:tr>
      <w:tr w14:paraId="1CEED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5CEEB6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工作环境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EF6A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工作温度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911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℃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-50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℃</w:t>
            </w:r>
          </w:p>
        </w:tc>
      </w:tr>
      <w:tr w14:paraId="24186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7B22FF1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A635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工作湿度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6F10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20%-80%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（不凝结）</w:t>
            </w:r>
          </w:p>
        </w:tc>
      </w:tr>
      <w:tr w14:paraId="0172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065E13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21B9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存储温度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2591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-20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℃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-55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℃</w:t>
            </w:r>
          </w:p>
        </w:tc>
      </w:tr>
    </w:tbl>
    <w:p w14:paraId="5AFE4057">
      <w:pPr>
        <w:numPr>
          <w:numId w:val="0"/>
        </w:numPr>
        <w:rPr>
          <w:rFonts w:hint="eastAsia" w:ascii="宋体" w:hAnsi="宋体"/>
          <w:color w:val="000000"/>
          <w:sz w:val="24"/>
        </w:rPr>
      </w:pPr>
    </w:p>
    <w:p w14:paraId="34A5CC37">
      <w:pPr>
        <w:numPr>
          <w:ilvl w:val="0"/>
          <w:numId w:val="1"/>
        </w:num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服务要求</w:t>
      </w:r>
    </w:p>
    <w:p w14:paraId="2230FE5B">
      <w:pPr>
        <w:adjustRightInd w:val="0"/>
        <w:spacing w:line="400" w:lineRule="exact"/>
        <w:ind w:left="42" w:leftChars="20" w:right="147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1、包更换、安装及调试，屏保一年，整机配件三年的全免售后质保。</w:t>
      </w:r>
    </w:p>
    <w:p w14:paraId="1DE6FAC4">
      <w:pPr>
        <w:adjustRightInd w:val="0"/>
        <w:spacing w:line="400" w:lineRule="exact"/>
        <w:ind w:left="42" w:leftChars="20" w:right="147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2、须与现有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lang w:val="zh-CN"/>
        </w:rPr>
        <w:t>个屏统一平台管理。硬件产品在稳定可靠。实现系统可集中化、区域化及单终端管理，实现远程发布与管理的统一。</w:t>
      </w:r>
    </w:p>
    <w:p w14:paraId="78088A14">
      <w:pPr>
        <w:tabs>
          <w:tab w:val="left" w:pos="1260"/>
        </w:tabs>
        <w:spacing w:line="420" w:lineRule="exact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zh-CN"/>
        </w:rPr>
        <w:t>3、远程统一管理平台需永久免费使用</w:t>
      </w:r>
    </w:p>
    <w:p w14:paraId="424A7F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A7993"/>
    <w:multiLevelType w:val="singleLevel"/>
    <w:tmpl w:val="5CCA79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2584B"/>
    <w:rsid w:val="347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2026-02-28T06:15:00Z</dcterms:created>
  <dc:creator>user</dc:creator>
  <cp:lastModifiedBy>user</cp:lastModifiedBy>
  <dcterms:modified xsi:type="dcterms:W3CDTF">2026-02-28T06:17:18Z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9233811A7CE64EF29E532FE2E18469EA_11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