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FB8B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44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40"/>
          <w:szCs w:val="40"/>
        </w:rPr>
        <w:t>中医经络信息采集管理系统</w:t>
      </w:r>
      <w:r>
        <w:rPr>
          <w:rFonts w:hint="eastAsia" w:ascii="宋体" w:hAnsi="宋体" w:eastAsia="宋体" w:cs="宋体"/>
          <w:b/>
          <w:bCs/>
          <w:kern w:val="44"/>
          <w:sz w:val="40"/>
          <w:szCs w:val="40"/>
          <w:lang w:val="en-US" w:eastAsia="zh-CN"/>
        </w:rPr>
        <w:t>技术参数</w:t>
      </w:r>
    </w:p>
    <w:p w14:paraId="6C476CCA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44"/>
          <w:sz w:val="40"/>
          <w:szCs w:val="40"/>
          <w:lang w:val="en-US" w:eastAsia="zh-CN"/>
        </w:rPr>
      </w:pPr>
      <w:bookmarkStart w:id="0" w:name="_GoBack"/>
      <w:bookmarkEnd w:id="0"/>
    </w:p>
    <w:p w14:paraId="5B709A74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★所投产品须符合国家监管部门颁布的产品注册证要求，其结构及组成内容须和产品注册证保持一致。</w:t>
      </w:r>
    </w:p>
    <w:p w14:paraId="654254FC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免费端口开放，支持与HIS系统对接。</w:t>
      </w:r>
    </w:p>
    <w:p w14:paraId="4954CEB5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质保期：整机质保≥3年。</w:t>
      </w:r>
    </w:p>
    <w:p w14:paraId="01B1D858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通过掌型检测技术，采集人体手部反射生理信息，对十二经络进行循环检测并解析。</w:t>
      </w:r>
    </w:p>
    <w:p w14:paraId="6D9CB8A4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包含一体化操作平台、人体工学掌式经络采集手模。操作台配置移动式静音锁轮，设备可以任意移动。</w:t>
      </w:r>
    </w:p>
    <w:p w14:paraId="4C38143D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软件配置：包含中医经络信息采集管理系统检测软件、报告浏览阅读软件功能模块。</w:t>
      </w:r>
    </w:p>
    <w:p w14:paraId="637CD807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信息录入：支持录入患者姓名、手机号、性别、身份证号、出生年月等基本信息；吸烟、饮酒、饮食习惯、锻炼频率、锻炼方式等生活方式信息；职业特点、危害因素接触史、保护措施等职业信息。</w:t>
      </w:r>
    </w:p>
    <w:p w14:paraId="176AE08E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支持查看报告列表，可根据时间、姓名、手机号、身份证号查询患者报告。</w:t>
      </w:r>
    </w:p>
    <w:p w14:paraId="30BD5B78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检测提示功能：具有检测提示功能，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按照检测顺序显示当前检测部位、经络的相关信息。当被检测部位未完全与电极接触时，系统可文字及语音提示。</w:t>
      </w:r>
    </w:p>
    <w:p w14:paraId="5EE24899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检测曲线监控：具有实时电检测曲线监控功能。</w:t>
      </w:r>
    </w:p>
    <w:p w14:paraId="39AE4283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结果修改功能：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查看系统根据检测结果智能出具的体质、证型结果，体质、证型结果支持医生修改。</w:t>
      </w:r>
    </w:p>
    <w:p w14:paraId="043D556E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检测结果包括患者基本信息、十二经络柱状图及传感能量数值、十二经络脏腑平衡数据汇总、系统评估、分析结果、提示风险疾病、体质倾向结果。</w:t>
      </w:r>
    </w:p>
    <w:p w14:paraId="2229F47B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十二经络脏腑平衡数据汇总分为传导数值、阴阳、上下、左右、自律神经值。</w:t>
      </w:r>
    </w:p>
    <w:p w14:paraId="515D6B58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系统评估：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从心身、循环、神经、运动、代谢系统等不少于5方面分析，并提示高风险症状与相关经络。</w:t>
      </w:r>
    </w:p>
    <w:p w14:paraId="5C037518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分析结果包含内容不少于脏腑辩证推荐、五行经络病位分析、主要问题经络、问题经络病因和易发症状、情志状态评估分析。</w:t>
      </w:r>
    </w:p>
    <w:p w14:paraId="71B6EBB5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情志状态评估分析包含喜、怒、忧悲、思、恐惊的情志状态分析及注意事项。</w:t>
      </w:r>
    </w:p>
    <w:p w14:paraId="36530874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养生建议管理功能，支持添加养生建议，支持编辑添加养生建议自动出具规则，支持将自定义养生建议与问题经络、体质倾向相绑定。</w:t>
      </w:r>
    </w:p>
    <w:p w14:paraId="14B4B989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权限等级设置：支持提供不同等级的用户权限设置，可划分为不同权限等级的账户，确保数据安全。</w:t>
      </w:r>
    </w:p>
    <w:p w14:paraId="725E70AB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支持报告版式设置：修改版式内报告内容，包括包含分析内容与健康管理方案，如可单独显示隐藏每一项分析内容的图或文、健康管理方案的内容，以适应不同需求需要。</w:t>
      </w:r>
    </w:p>
    <w:p w14:paraId="316F8254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支持数据统计功能：可根据时间统计检测人员数量、性别、年龄、复检人数、异常经络分布、体质分布、经络数据平衡度的分布等内容。</w:t>
      </w:r>
    </w:p>
    <w:p w14:paraId="2F41F50C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投标产品应支持快速搜索已有患者信息；支持通过扫码、读取身份证两种方式，快速填入患者信息。</w:t>
      </w:r>
    </w:p>
    <w:p w14:paraId="06CD7634">
      <w:pPr>
        <w:pStyle w:val="14"/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体质检测功能：可选填体质辨识问卷,通过调查问卷的形式对九种体质进行辨识，分析得出被测者的体质类型、体质特征等信息。</w:t>
      </w:r>
    </w:p>
    <w:sectPr>
      <w:pgSz w:w="11900" w:h="16840"/>
      <w:pgMar w:top="1440" w:right="1247" w:bottom="112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EA0E7"/>
    <w:multiLevelType w:val="singleLevel"/>
    <w:tmpl w:val="F2FEA0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DFjYzBkYjJiMjQ0Njg1MDg4ZDM3YzY4NGU4OTkifQ=="/>
  </w:docVars>
  <w:rsids>
    <w:rsidRoot w:val="2F2C7816"/>
    <w:rsid w:val="000277A5"/>
    <w:rsid w:val="000367A1"/>
    <w:rsid w:val="000E1639"/>
    <w:rsid w:val="000E6E66"/>
    <w:rsid w:val="00111120"/>
    <w:rsid w:val="00183B80"/>
    <w:rsid w:val="002570D2"/>
    <w:rsid w:val="002B2845"/>
    <w:rsid w:val="002F280D"/>
    <w:rsid w:val="00334C10"/>
    <w:rsid w:val="003440F7"/>
    <w:rsid w:val="0044066F"/>
    <w:rsid w:val="0045367F"/>
    <w:rsid w:val="00462AE2"/>
    <w:rsid w:val="00475ECD"/>
    <w:rsid w:val="005339FD"/>
    <w:rsid w:val="0055602D"/>
    <w:rsid w:val="00616636"/>
    <w:rsid w:val="00690544"/>
    <w:rsid w:val="0069730F"/>
    <w:rsid w:val="006D6FD3"/>
    <w:rsid w:val="007C7873"/>
    <w:rsid w:val="008004DE"/>
    <w:rsid w:val="008662FB"/>
    <w:rsid w:val="008A3BE0"/>
    <w:rsid w:val="009B6082"/>
    <w:rsid w:val="00A42AEA"/>
    <w:rsid w:val="00A5285E"/>
    <w:rsid w:val="00BD2856"/>
    <w:rsid w:val="00C13B9D"/>
    <w:rsid w:val="00DE699C"/>
    <w:rsid w:val="00F2277B"/>
    <w:rsid w:val="0ECA3AD7"/>
    <w:rsid w:val="0F675FAD"/>
    <w:rsid w:val="0FE5000A"/>
    <w:rsid w:val="18081994"/>
    <w:rsid w:val="19E00422"/>
    <w:rsid w:val="1A7B26AC"/>
    <w:rsid w:val="235875A8"/>
    <w:rsid w:val="2F2C7816"/>
    <w:rsid w:val="3A6F3F5C"/>
    <w:rsid w:val="3AF92B9E"/>
    <w:rsid w:val="3C6F2A38"/>
    <w:rsid w:val="3E6E5FC5"/>
    <w:rsid w:val="40F9160F"/>
    <w:rsid w:val="41022DD2"/>
    <w:rsid w:val="43272171"/>
    <w:rsid w:val="49E944A9"/>
    <w:rsid w:val="50E3066F"/>
    <w:rsid w:val="53F62E31"/>
    <w:rsid w:val="556B7BB1"/>
    <w:rsid w:val="5C672AA9"/>
    <w:rsid w:val="5FDA77FE"/>
    <w:rsid w:val="5FF5A823"/>
    <w:rsid w:val="61D26CB9"/>
    <w:rsid w:val="673B7F17"/>
    <w:rsid w:val="67B5A141"/>
    <w:rsid w:val="67F87EA2"/>
    <w:rsid w:val="6D9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360" w:lineRule="auto"/>
      <w:jc w:val="left"/>
      <w:outlineLvl w:val="0"/>
    </w:pPr>
    <w:rPr>
      <w:rFonts w:ascii="Times New Roman" w:hAnsi="Times New Roman" w:eastAsia="宋体" w:cs="Times New Roman"/>
      <w:kern w:val="44"/>
      <w:sz w:val="28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after="100" w:line="360" w:lineRule="auto"/>
      <w:jc w:val="left"/>
      <w:outlineLvl w:val="1"/>
    </w:pPr>
    <w:rPr>
      <w:rFonts w:eastAsia="宋体" w:asciiTheme="majorHAnsi" w:hAnsiTheme="majorHAnsi" w:cstheme="majorBidi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2"/>
    </w:pPr>
    <w:rPr>
      <w:sz w:val="24"/>
    </w:rPr>
  </w:style>
  <w:style w:type="paragraph" w:styleId="5">
    <w:name w:val="heading 4"/>
    <w:basedOn w:val="4"/>
    <w:next w:val="1"/>
    <w:semiHidden/>
    <w:unhideWhenUsed/>
    <w:qFormat/>
    <w:uiPriority w:val="0"/>
    <w:pPr>
      <w:outlineLvl w:val="3"/>
    </w:pPr>
    <w:rPr>
      <w:rFonts w:ascii="Times New Roman" w:hAnsi="Times New Roman" w:eastAsia="等线 Light" w:cs="Times New Roman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宋体" w:cs="Times New Roman"/>
      <w:b/>
      <w:bCs/>
      <w:sz w:val="28"/>
      <w:szCs w:val="22"/>
      <w:lang w:val="zh-CN" w:bidi="zh-CN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1040</Words>
  <Characters>1042</Characters>
  <Lines>12</Lines>
  <Paragraphs>3</Paragraphs>
  <TotalTime>15</TotalTime>
  <ScaleCrop>false</ScaleCrop>
  <LinksUpToDate>false</LinksUpToDate>
  <CharactersWithSpaces>1042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2023-12-19T17:19:00Z</dcterms:created>
  <dc:creator>早安打工人</dc:creator>
  <cp:lastModifiedBy>user</cp:lastModifiedBy>
  <cp:lastPrinted>2025-12-22T06:19:00Z</cp:lastPrinted>
  <dcterms:modified xsi:type="dcterms:W3CDTF">2025-12-26T00:28:47Z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A8E917E18AEA4DD792012062F3643CC5_13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